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CA" w:rsidRPr="00566CCA" w:rsidRDefault="00566CCA" w:rsidP="00566CCA">
      <w:pPr>
        <w:jc w:val="center"/>
        <w:rPr>
          <w:sz w:val="36"/>
        </w:rPr>
      </w:pPr>
      <w:r w:rsidRPr="00566CCA">
        <w:rPr>
          <w:sz w:val="36"/>
        </w:rPr>
        <w:t>Feudal Society/ Political Structure</w:t>
      </w:r>
      <w:r w:rsidR="00C32189">
        <w:rPr>
          <w:sz w:val="36"/>
        </w:rPr>
        <w:t xml:space="preserve"> Notes</w:t>
      </w:r>
    </w:p>
    <w:p w:rsidR="00566CCA" w:rsidRPr="00566CCA" w:rsidRDefault="00566CCA" w:rsidP="00566CCA">
      <w:pPr>
        <w:spacing w:after="80"/>
        <w:rPr>
          <w:b/>
        </w:rPr>
      </w:pPr>
      <w:r w:rsidRPr="00566CCA">
        <w:rPr>
          <w:b/>
        </w:rPr>
        <w:t xml:space="preserve">Relationship </w:t>
      </w:r>
      <w:proofErr w:type="gramStart"/>
      <w:r w:rsidRPr="00566CCA">
        <w:rPr>
          <w:b/>
        </w:rPr>
        <w:t>Between</w:t>
      </w:r>
      <w:proofErr w:type="gramEnd"/>
      <w:r w:rsidRPr="00566CCA">
        <w:rPr>
          <w:b/>
        </w:rPr>
        <w:t xml:space="preserve"> Lords and Vassals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 xml:space="preserve">The relationship between </w:t>
      </w:r>
      <w:r>
        <w:t>_____________ and ______________________</w:t>
      </w:r>
      <w:r w:rsidRPr="00566CCA">
        <w:t xml:space="preserve"> made up a big part of the political and </w:t>
      </w:r>
      <w:r>
        <w:t>_________________________</w:t>
      </w:r>
      <w:r w:rsidRPr="00566CCA">
        <w:t xml:space="preserve"> structure of the feudal system                                         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 xml:space="preserve">Vassals had certain </w:t>
      </w:r>
      <w:r>
        <w:t>___________________</w:t>
      </w:r>
      <w:r w:rsidRPr="00566CCA">
        <w:t xml:space="preserve"> to pe</w:t>
      </w:r>
      <w:r>
        <w:t>rform for the ___________________</w:t>
      </w:r>
    </w:p>
    <w:p w:rsidR="00566CCA" w:rsidRPr="00286060" w:rsidRDefault="00566CCA" w:rsidP="00286060">
      <w:pPr>
        <w:spacing w:after="80"/>
      </w:pPr>
      <w:r>
        <w:t>-</w:t>
      </w:r>
      <w:r w:rsidRPr="00566CCA">
        <w:t>All nobles were ultimately vassals of the king.</w:t>
      </w:r>
    </w:p>
    <w:p w:rsidR="00566CCA" w:rsidRPr="00566CCA" w:rsidRDefault="00566CCA" w:rsidP="00566CCA">
      <w:pPr>
        <w:spacing w:after="80"/>
        <w:jc w:val="center"/>
        <w:rPr>
          <w:b/>
        </w:rPr>
      </w:pPr>
      <w:r w:rsidRPr="00566CCA">
        <w:rPr>
          <w:b/>
        </w:rPr>
        <w:t>Serfs and Village Life</w:t>
      </w:r>
    </w:p>
    <w:p w:rsidR="00566CCA" w:rsidRPr="00566CCA" w:rsidRDefault="00566CCA" w:rsidP="00566CCA">
      <w:pPr>
        <w:spacing w:after="80"/>
        <w:rPr>
          <w:b/>
        </w:rPr>
      </w:pPr>
      <w:r w:rsidRPr="00566CCA">
        <w:rPr>
          <w:b/>
        </w:rPr>
        <w:t>Workers on the Manor</w:t>
      </w:r>
    </w:p>
    <w:p w:rsidR="00566CCA" w:rsidRPr="00566CCA" w:rsidRDefault="00566CCA" w:rsidP="00566CCA">
      <w:pPr>
        <w:spacing w:after="80"/>
      </w:pPr>
      <w:r>
        <w:t>-There were two groups of ________________________</w:t>
      </w:r>
      <w:r w:rsidRPr="00566CCA">
        <w:t xml:space="preserve"> workers on the manor</w:t>
      </w:r>
    </w:p>
    <w:p w:rsidR="00566CCA" w:rsidRPr="00566CCA" w:rsidRDefault="00566CCA" w:rsidP="00566CCA">
      <w:pPr>
        <w:spacing w:after="80"/>
      </w:pPr>
      <w:r>
        <w:t>-</w:t>
      </w:r>
      <w:r>
        <w:rPr>
          <w:b/>
          <w:bCs/>
        </w:rPr>
        <w:t>_______________________</w:t>
      </w:r>
      <w:r w:rsidR="00C32189">
        <w:t xml:space="preserve">: </w:t>
      </w:r>
      <w:r w:rsidRPr="00566CCA">
        <w:t>skilled workers who paid rent and could leave the manor whenever they wi</w:t>
      </w:r>
      <w:r>
        <w:t>shed.  (They usually had a _________________</w:t>
      </w:r>
      <w:r w:rsidRPr="00566CCA">
        <w:t xml:space="preserve"> needed by others on the manor.)</w:t>
      </w:r>
    </w:p>
    <w:p w:rsidR="00566CCA" w:rsidRDefault="00566CCA" w:rsidP="00286060">
      <w:pPr>
        <w:spacing w:after="80"/>
        <w:rPr>
          <w:b/>
          <w:bCs/>
        </w:rPr>
      </w:pPr>
      <w:r>
        <w:t>-</w:t>
      </w:r>
      <w:proofErr w:type="gramStart"/>
      <w:r w:rsidRPr="00566CCA">
        <w:rPr>
          <w:b/>
          <w:bCs/>
        </w:rPr>
        <w:t>Serfs</w:t>
      </w:r>
      <w:r w:rsidR="00C32189">
        <w:t xml:space="preserve"> :</w:t>
      </w:r>
      <w:r w:rsidRPr="00566CCA">
        <w:t>worke</w:t>
      </w:r>
      <w:r>
        <w:t>rs</w:t>
      </w:r>
      <w:proofErr w:type="gramEnd"/>
      <w:r>
        <w:t xml:space="preserve"> bound to the land by __________________________</w:t>
      </w:r>
      <w:r w:rsidRPr="00566CCA">
        <w:t xml:space="preserve"> with t</w:t>
      </w:r>
      <w:r>
        <w:t>he nobles.  (They had no __________________________</w:t>
      </w:r>
      <w:r w:rsidRPr="00566CCA">
        <w:t xml:space="preserve"> - they where the noble’s property.)</w:t>
      </w:r>
    </w:p>
    <w:p w:rsidR="00286060" w:rsidRPr="00286060" w:rsidRDefault="00286060" w:rsidP="00286060">
      <w:pPr>
        <w:spacing w:after="80"/>
        <w:rPr>
          <w:b/>
          <w:bCs/>
          <w:sz w:val="18"/>
        </w:rPr>
      </w:pPr>
    </w:p>
    <w:p w:rsidR="00566CCA" w:rsidRPr="00566CCA" w:rsidRDefault="00566CCA" w:rsidP="00566CCA">
      <w:pPr>
        <w:rPr>
          <w:b/>
        </w:rPr>
      </w:pPr>
      <w:r w:rsidRPr="00566CCA">
        <w:rPr>
          <w:b/>
        </w:rPr>
        <w:t>CONSTRUCTING THE PYRAMID OR POWER</w:t>
      </w:r>
    </w:p>
    <w:p w:rsidR="006B017D" w:rsidRDefault="00286060" w:rsidP="006B017D">
      <w:pPr>
        <w:tabs>
          <w:tab w:val="center" w:pos="5535"/>
        </w:tabs>
        <w:rPr>
          <w:b/>
        </w:rPr>
      </w:pPr>
      <w:r w:rsidRPr="00566CCA">
        <w:rPr>
          <w:b/>
        </w:rPr>
        <w:t>Feudal Contract</w:t>
      </w:r>
      <w:r w:rsidR="006B017D">
        <w:rPr>
          <w:b/>
        </w:rPr>
        <w:tab/>
      </w:r>
    </w:p>
    <w:p w:rsidR="00566CCA" w:rsidRPr="00566CCA" w:rsidRDefault="00286060" w:rsidP="00566CCA">
      <w:pPr>
        <w:rPr>
          <w:b/>
          <w:bCs/>
        </w:rPr>
      </w:pPr>
      <w:r w:rsidRPr="00286060">
        <w:rPr>
          <w:b/>
          <w:noProof/>
        </w:rPr>
        <w:drawing>
          <wp:inline distT="0" distB="0" distL="0" distR="0">
            <wp:extent cx="2855595" cy="201168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2588" cy="3581400"/>
                      <a:chOff x="2362200" y="2286000"/>
                      <a:chExt cx="4192588" cy="3581400"/>
                    </a:xfrm>
                  </a:grpSpPr>
                  <a:sp>
                    <a:nvSpPr>
                      <a:cNvPr id="10248" name="AutoShape 8"/>
                      <a:cNvSpPr>
                        <a:spLocks noChangeArrowheads="1"/>
                      </a:cNvSpPr>
                    </a:nvSpPr>
                    <a:spPr bwMode="auto">
                      <a:xfrm rot="17507568">
                        <a:off x="2743200" y="2362200"/>
                        <a:ext cx="976313" cy="976313"/>
                      </a:xfrm>
                      <a:custGeom>
                        <a:avLst/>
                        <a:gdLst>
                          <a:gd name="T0" fmla="*/ 566714 w 21600"/>
                          <a:gd name="T1" fmla="*/ 6328 h 21600"/>
                          <a:gd name="T2" fmla="*/ 140978 w 21600"/>
                          <a:gd name="T3" fmla="*/ 371813 h 21600"/>
                          <a:gd name="T4" fmla="*/ 527435 w 21600"/>
                          <a:gd name="T5" fmla="*/ 247242 h 21600"/>
                          <a:gd name="T6" fmla="*/ 1098352 w 21600"/>
                          <a:gd name="T7" fmla="*/ 488157 h 21600"/>
                          <a:gd name="T8" fmla="*/ 854274 w 21600"/>
                          <a:gd name="T9" fmla="*/ 732235 h 21600"/>
                          <a:gd name="T10" fmla="*/ 610196 w 21600"/>
                          <a:gd name="T11" fmla="*/ 488157 h 216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3163 w 21600"/>
                          <a:gd name="T19" fmla="*/ 3163 h 21600"/>
                          <a:gd name="T20" fmla="*/ 18437 w 21600"/>
                          <a:gd name="T21" fmla="*/ 18437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8478" y="5399"/>
                              <a:pt x="6417" y="6883"/>
                              <a:pt x="5679" y="9084"/>
                            </a:cubicBezTo>
                            <a:lnTo>
                              <a:pt x="559" y="7369"/>
                            </a:lnTo>
                            <a:cubicBezTo>
                              <a:pt x="2034" y="2967"/>
                              <a:pt x="6157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50" name="AutoShape 10"/>
                      <a:cNvSpPr>
                        <a:spLocks noChangeArrowheads="1"/>
                      </a:cNvSpPr>
                    </a:nvSpPr>
                    <a:spPr bwMode="auto">
                      <a:xfrm rot="1679673">
                        <a:off x="5334000" y="2362200"/>
                        <a:ext cx="976313" cy="976313"/>
                      </a:xfrm>
                      <a:custGeom>
                        <a:avLst/>
                        <a:gdLst>
                          <a:gd name="T0" fmla="*/ 612546 w 21600"/>
                          <a:gd name="T1" fmla="*/ 16091 h 21600"/>
                          <a:gd name="T2" fmla="*/ 169589 w 21600"/>
                          <a:gd name="T3" fmla="*/ 307629 h 21600"/>
                          <a:gd name="T4" fmla="*/ 550351 w 21600"/>
                          <a:gd name="T5" fmla="*/ 252124 h 21600"/>
                          <a:gd name="T6" fmla="*/ 1098352 w 21600"/>
                          <a:gd name="T7" fmla="*/ 488157 h 21600"/>
                          <a:gd name="T8" fmla="*/ 854274 w 21600"/>
                          <a:gd name="T9" fmla="*/ 732235 h 21600"/>
                          <a:gd name="T10" fmla="*/ 610196 w 21600"/>
                          <a:gd name="T11" fmla="*/ 488157 h 216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3163 w 21600"/>
                          <a:gd name="T19" fmla="*/ 3163 h 21600"/>
                          <a:gd name="T20" fmla="*/ 18437 w 21600"/>
                          <a:gd name="T21" fmla="*/ 18437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8855" y="5399"/>
                              <a:pt x="7060" y="6445"/>
                              <a:pt x="6101" y="8137"/>
                            </a:cubicBezTo>
                            <a:lnTo>
                              <a:pt x="1403" y="5475"/>
                            </a:lnTo>
                            <a:cubicBezTo>
                              <a:pt x="3321" y="2091"/>
                              <a:pt x="6910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51" name="AutoShape 11"/>
                      <a:cNvSpPr>
                        <a:spLocks noChangeArrowheads="1"/>
                      </a:cNvSpPr>
                    </a:nvSpPr>
                    <a:spPr bwMode="auto">
                      <a:xfrm rot="11903589">
                        <a:off x="2743200" y="4648200"/>
                        <a:ext cx="976313" cy="976313"/>
                      </a:xfrm>
                      <a:custGeom>
                        <a:avLst/>
                        <a:gdLst>
                          <a:gd name="T0" fmla="*/ 593427 w 21600"/>
                          <a:gd name="T1" fmla="*/ 11481 h 21600"/>
                          <a:gd name="T2" fmla="*/ 156210 w 21600"/>
                          <a:gd name="T3" fmla="*/ 333664 h 21600"/>
                          <a:gd name="T4" fmla="*/ 540769 w 21600"/>
                          <a:gd name="T5" fmla="*/ 249819 h 21600"/>
                          <a:gd name="T6" fmla="*/ 1098307 w 21600"/>
                          <a:gd name="T7" fmla="*/ 487659 h 21600"/>
                          <a:gd name="T8" fmla="*/ 854410 w 21600"/>
                          <a:gd name="T9" fmla="*/ 731918 h 21600"/>
                          <a:gd name="T10" fmla="*/ 610150 w 21600"/>
                          <a:gd name="T11" fmla="*/ 488021 h 216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3163 w 21600"/>
                          <a:gd name="T19" fmla="*/ 3163 h 21600"/>
                          <a:gd name="T20" fmla="*/ 18437 w 21600"/>
                          <a:gd name="T21" fmla="*/ 18437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6199" y="10795"/>
                            </a:moveTo>
                            <a:cubicBezTo>
                              <a:pt x="16197" y="7815"/>
                              <a:pt x="13780" y="5400"/>
                              <a:pt x="10800" y="5400"/>
                            </a:cubicBezTo>
                            <a:cubicBezTo>
                              <a:pt x="8699" y="5399"/>
                              <a:pt x="6790" y="6617"/>
                              <a:pt x="5904" y="8521"/>
                            </a:cubicBezTo>
                            <a:lnTo>
                              <a:pt x="1008" y="6243"/>
                            </a:lnTo>
                            <a:cubicBezTo>
                              <a:pt x="2780" y="2435"/>
                              <a:pt x="6599" y="-1"/>
                              <a:pt x="10800" y="0"/>
                            </a:cubicBezTo>
                            <a:cubicBezTo>
                              <a:pt x="16761" y="0"/>
                              <a:pt x="21595" y="4830"/>
                              <a:pt x="21599" y="10791"/>
                            </a:cubicBezTo>
                            <a:lnTo>
                              <a:pt x="24299" y="10789"/>
                            </a:lnTo>
                            <a:lnTo>
                              <a:pt x="18903" y="16193"/>
                            </a:lnTo>
                            <a:lnTo>
                              <a:pt x="13499" y="10797"/>
                            </a:lnTo>
                            <a:lnTo>
                              <a:pt x="16199" y="10795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52" name="AutoShape 12"/>
                      <a:cNvSpPr>
                        <a:spLocks noChangeArrowheads="1"/>
                      </a:cNvSpPr>
                    </a:nvSpPr>
                    <a:spPr bwMode="auto">
                      <a:xfrm rot="5649522">
                        <a:off x="5595937" y="4614863"/>
                        <a:ext cx="1077913" cy="839788"/>
                      </a:xfrm>
                      <a:custGeom>
                        <a:avLst/>
                        <a:gdLst>
                          <a:gd name="T0" fmla="*/ 669154 w 21600"/>
                          <a:gd name="T1" fmla="*/ 12402 h 21600"/>
                          <a:gd name="T2" fmla="*/ 181898 w 21600"/>
                          <a:gd name="T3" fmla="*/ 272192 h 21600"/>
                          <a:gd name="T4" fmla="*/ 604030 w 21600"/>
                          <a:gd name="T5" fmla="*/ 216129 h 21600"/>
                          <a:gd name="T6" fmla="*/ 1212652 w 21600"/>
                          <a:gd name="T7" fmla="*/ 419894 h 21600"/>
                          <a:gd name="T8" fmla="*/ 943174 w 21600"/>
                          <a:gd name="T9" fmla="*/ 629841 h 21600"/>
                          <a:gd name="T10" fmla="*/ 673696 w 21600"/>
                          <a:gd name="T11" fmla="*/ 419894 h 216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3163 w 21600"/>
                          <a:gd name="T19" fmla="*/ 3163 h 21600"/>
                          <a:gd name="T20" fmla="*/ 18437 w 21600"/>
                          <a:gd name="T21" fmla="*/ 18437 h 2160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8802" y="5399"/>
                              <a:pt x="6967" y="6503"/>
                              <a:pt x="6030" y="8267"/>
                            </a:cubicBezTo>
                            <a:lnTo>
                              <a:pt x="1260" y="5735"/>
                            </a:lnTo>
                            <a:cubicBezTo>
                              <a:pt x="3134" y="2206"/>
                              <a:pt x="6804" y="-1"/>
                              <a:pt x="10800" y="0"/>
                            </a:cubicBezTo>
                            <a:cubicBezTo>
                              <a:pt x="16764" y="0"/>
                              <a:pt x="21599" y="4835"/>
                              <a:pt x="21600" y="10799"/>
                            </a:cubicBezTo>
                            <a:lnTo>
                              <a:pt x="21600" y="10800"/>
                            </a:ln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57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4038600" y="2286000"/>
                        <a:ext cx="11842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dirty="0">
                              <a:solidFill>
                                <a:schemeClr val="bg2"/>
                              </a:solidFill>
                            </a:rPr>
                            <a:t>LORDS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3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0" y="3810000"/>
                        <a:ext cx="190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kumimoji="0" lang="en-US"/>
                        </a:p>
                      </a:txBody>
                      <a:useSpRect/>
                    </a:txSp>
                  </a:sp>
                  <a:sp>
                    <a:nvSpPr>
                      <a:cNvPr id="1026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86200" y="5410200"/>
                        <a:ext cx="1541463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>
                              <a:solidFill>
                                <a:schemeClr val="bg2"/>
                              </a:solidFill>
                            </a:rPr>
                            <a:t>VASSALS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67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2362200" y="3429000"/>
                        <a:ext cx="1530350" cy="1187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>
                              <a:solidFill>
                                <a:schemeClr val="bg2"/>
                              </a:solidFill>
                            </a:rPr>
                            <a:t>GIVE </a:t>
                          </a:r>
                        </a:p>
                        <a:p>
                          <a:r>
                            <a:rPr kumimoji="0" lang="en-US">
                              <a:solidFill>
                                <a:schemeClr val="bg2"/>
                              </a:solidFill>
                            </a:rPr>
                            <a:t>SERVICE </a:t>
                          </a:r>
                        </a:p>
                        <a:p>
                          <a:r>
                            <a:rPr kumimoji="0" lang="en-US">
                              <a:solidFill>
                                <a:schemeClr val="bg2"/>
                              </a:solidFill>
                            </a:rPr>
                            <a:t>TO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8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3962400" y="3276600"/>
                        <a:ext cx="1143000" cy="121920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FFFF6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B017D">
        <w:rPr>
          <w:b/>
          <w:bCs/>
          <w:noProof/>
        </w:rPr>
        <w:t xml:space="preserve">           </w:t>
      </w:r>
      <w:bookmarkStart w:id="0" w:name="_GoBack"/>
      <w:r w:rsidR="00566CCA" w:rsidRPr="00566CCA">
        <w:rPr>
          <w:b/>
          <w:bCs/>
          <w:noProof/>
        </w:rPr>
        <w:drawing>
          <wp:inline distT="0" distB="0" distL="0" distR="0">
            <wp:extent cx="3261360" cy="2011680"/>
            <wp:effectExtent l="0" t="0" r="0" b="0"/>
            <wp:docPr id="5" name="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5181600"/>
                      <a:chOff x="1371600" y="1524000"/>
                      <a:chExt cx="7543800" cy="5181600"/>
                    </a:xfrm>
                  </a:grpSpPr>
                  <a:sp>
                    <a:nvSpPr>
                      <a:cNvPr id="20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7010400" y="6248400"/>
                        <a:ext cx="190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2075" tIns="46038" rIns="92075" bIns="46038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0" sz="1400" kern="1200">
                              <a:solidFill>
                                <a:schemeClr val="tx1"/>
                              </a:solidFill>
                              <a:latin typeface="Arial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9B9B2128-8A6C-CD45-9E06-9E84298267E2}" type="slidenum">
                            <a:rPr lang="en-US"/>
                            <a:pPr/>
                            <a:t>10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293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895600" y="4191000"/>
                        <a:ext cx="3581400" cy="685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dirty="0">
                              <a:solidFill>
                                <a:schemeClr val="bg2"/>
                              </a:solidFill>
                            </a:rPr>
                            <a:t>LESSER NOBLES</a:t>
                          </a:r>
                        </a:p>
                        <a:p>
                          <a:pPr algn="ctr"/>
                          <a:r>
                            <a:rPr kumimoji="0" lang="en-US" dirty="0" smtClean="0">
                              <a:solidFill>
                                <a:schemeClr val="bg2"/>
                              </a:solidFill>
                            </a:rPr>
                            <a:t>(________________)</a:t>
                          </a:r>
                          <a:endParaRPr kumimoji="0" lang="en-US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294" name="Line 5"/>
                      <a:cNvSpPr>
                        <a:spLocks noChangeShapeType="1"/>
                      </a:cNvSpPr>
                    </a:nvSpPr>
                    <a:spPr bwMode="auto">
                      <a:xfrm rot="10502190" flipH="1">
                        <a:off x="2819400" y="4953000"/>
                        <a:ext cx="45720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295" name="Line 6"/>
                      <a:cNvSpPr>
                        <a:spLocks noChangeShapeType="1"/>
                      </a:cNvSpPr>
                    </a:nvSpPr>
                    <a:spPr bwMode="auto">
                      <a:xfrm rot="219851">
                        <a:off x="6019800" y="4876800"/>
                        <a:ext cx="457200" cy="762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296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76400" y="5151438"/>
                        <a:ext cx="7874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LABOR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77000" y="5151438"/>
                        <a:ext cx="12890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PROTECTION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8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3352800" y="2819400"/>
                        <a:ext cx="2743200" cy="6858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>
                              <a:solidFill>
                                <a:schemeClr val="bg2"/>
                              </a:solidFill>
                            </a:rPr>
                            <a:t>POWERFUL</a:t>
                          </a:r>
                        </a:p>
                        <a:p>
                          <a:pPr algn="ctr"/>
                          <a:r>
                            <a:rPr kumimoji="0" lang="en-US">
                              <a:solidFill>
                                <a:schemeClr val="bg2"/>
                              </a:solidFill>
                            </a:rPr>
                            <a:t>NOBLES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35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886200" y="1524000"/>
                        <a:ext cx="1447800" cy="5334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dirty="0" smtClean="0">
                              <a:solidFill>
                                <a:schemeClr val="bg2"/>
                              </a:solidFill>
                            </a:rPr>
                            <a:t>_________</a:t>
                          </a:r>
                          <a:endParaRPr kumimoji="0" lang="en-US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300" name="Line 11"/>
                      <a:cNvSpPr>
                        <a:spLocks noChangeShapeType="1"/>
                      </a:cNvSpPr>
                    </a:nvSpPr>
                    <a:spPr bwMode="auto">
                      <a:xfrm rot="10590674" flipH="1">
                        <a:off x="3505200" y="3505200"/>
                        <a:ext cx="3048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301" name="Line 12"/>
                      <a:cNvSpPr>
                        <a:spLocks noChangeShapeType="1"/>
                      </a:cNvSpPr>
                    </a:nvSpPr>
                    <a:spPr bwMode="auto">
                      <a:xfrm rot="21402850">
                        <a:off x="5486400" y="3505200"/>
                        <a:ext cx="30480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7" name="Line 13"/>
                      <a:cNvSpPr>
                        <a:spLocks noChangeShapeType="1"/>
                      </a:cNvSpPr>
                    </a:nvSpPr>
                    <a:spPr bwMode="auto">
                      <a:xfrm rot="10563668" flipH="1">
                        <a:off x="4038600" y="2133600"/>
                        <a:ext cx="3048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7358" name="Line 14"/>
                      <a:cNvSpPr>
                        <a:spLocks noChangeShapeType="1"/>
                      </a:cNvSpPr>
                    </a:nvSpPr>
                    <a:spPr bwMode="auto">
                      <a:xfrm rot="21384713">
                        <a:off x="4953000" y="2133600"/>
                        <a:ext cx="228600" cy="609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304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2438400" y="5638800"/>
                        <a:ext cx="4419600" cy="7620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dirty="0" smtClean="0">
                              <a:solidFill>
                                <a:schemeClr val="bg2"/>
                              </a:solidFill>
                            </a:rPr>
                            <a:t>__________ </a:t>
                          </a:r>
                          <a:r>
                            <a:rPr kumimoji="0" lang="en-US" dirty="0">
                              <a:solidFill>
                                <a:schemeClr val="bg2"/>
                              </a:solidFill>
                            </a:rPr>
                            <a:t>AND FREEMEN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5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3429000"/>
                        <a:ext cx="128905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LAND AND</a:t>
                          </a:r>
                        </a:p>
                        <a:p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PROTECTION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361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51525" y="2068513"/>
                        <a:ext cx="677863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LAND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362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38400" y="2057400"/>
                        <a:ext cx="1452563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LOYALTY AND</a:t>
                          </a:r>
                        </a:p>
                        <a:p>
                          <a:pPr algn="ctr"/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SERVICE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8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71600" y="3505200"/>
                        <a:ext cx="1836738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Times New Roman" pitchFamily="-110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LOYALTY AND</a:t>
                          </a:r>
                        </a:p>
                        <a:p>
                          <a:pPr algn="ctr"/>
                          <a:r>
                            <a:rPr kumimoji="0" lang="en-US" sz="1400">
                              <a:solidFill>
                                <a:schemeClr val="bg2"/>
                              </a:solidFill>
                            </a:rPr>
                            <a:t>MILITARY SERVICE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bookmarkEnd w:id="0"/>
    </w:p>
    <w:p w:rsidR="00566CCA" w:rsidRPr="00566CCA" w:rsidRDefault="00566CCA" w:rsidP="00566CCA">
      <w:pPr>
        <w:spacing w:after="80"/>
        <w:rPr>
          <w:b/>
        </w:rPr>
      </w:pPr>
      <w:r w:rsidRPr="00566CCA">
        <w:rPr>
          <w:b/>
        </w:rPr>
        <w:t>What is a Knight?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>Almost all nobles were knights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>Training began at age 7 (</w:t>
      </w:r>
      <w:r>
        <w:t>_______________</w:t>
      </w:r>
      <w:r w:rsidRPr="00566CCA">
        <w:t>), then 14 (</w:t>
      </w:r>
      <w:r>
        <w:t>__________________</w:t>
      </w:r>
      <w:r w:rsidRPr="00566CCA">
        <w:t>), finally at 21 (</w:t>
      </w:r>
      <w:r>
        <w:t>__________________________</w:t>
      </w:r>
      <w:r w:rsidRPr="00566CCA">
        <w:t>)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 xml:space="preserve">Knights were expected to display </w:t>
      </w:r>
      <w:r>
        <w:t>___________________</w:t>
      </w:r>
      <w:r w:rsidRPr="00566CCA">
        <w:t xml:space="preserve"> in battle and </w:t>
      </w:r>
      <w:r>
        <w:t>_____________________</w:t>
      </w:r>
      <w:r w:rsidRPr="00566CCA">
        <w:t xml:space="preserve"> to their lord.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 xml:space="preserve">1100’s </w:t>
      </w:r>
      <w:r w:rsidRPr="00566CCA">
        <w:rPr>
          <w:rFonts w:hint="eastAsia"/>
        </w:rPr>
        <w:sym w:font="Wingdings" w:char="F0E0"/>
      </w:r>
      <w:r w:rsidRPr="00566CCA">
        <w:t xml:space="preserve"> </w:t>
      </w:r>
      <w:r>
        <w:t>____________________________</w:t>
      </w:r>
      <w:r w:rsidRPr="00566CCA">
        <w:t>, a complex set of ideals</w:t>
      </w:r>
    </w:p>
    <w:p w:rsidR="00566CCA" w:rsidRPr="00566CCA" w:rsidRDefault="00566CCA" w:rsidP="00566CCA">
      <w:pPr>
        <w:spacing w:after="80"/>
        <w:ind w:firstLine="720"/>
      </w:pPr>
      <w:r>
        <w:t>-</w:t>
      </w:r>
      <w:r w:rsidRPr="00566CCA">
        <w:t xml:space="preserve">Demanded that a knight fight bravely for his three masters; (1) </w:t>
      </w:r>
      <w:r>
        <w:t>_____________</w:t>
      </w:r>
      <w:r w:rsidRPr="00566CCA">
        <w:t xml:space="preserve"> lord, (2) </w:t>
      </w:r>
      <w:r>
        <w:t>____________________</w:t>
      </w:r>
      <w:r w:rsidRPr="00566CCA">
        <w:t xml:space="preserve"> Lord, (3) his chosen </w:t>
      </w:r>
      <w:r>
        <w:t>_______________</w:t>
      </w:r>
    </w:p>
    <w:p w:rsidR="00566CCA" w:rsidRPr="006B017D" w:rsidRDefault="00566CCA" w:rsidP="006B017D">
      <w:pPr>
        <w:spacing w:after="80"/>
      </w:pPr>
      <w:r>
        <w:t>-</w:t>
      </w:r>
      <w:r w:rsidRPr="00566CCA">
        <w:t>Also protect the weak and the poor</w:t>
      </w:r>
    </w:p>
    <w:p w:rsidR="00566CCA" w:rsidRPr="00566CCA" w:rsidRDefault="00566CCA" w:rsidP="00566CCA">
      <w:pPr>
        <w:spacing w:after="80"/>
        <w:rPr>
          <w:b/>
        </w:rPr>
      </w:pPr>
      <w:r w:rsidRPr="00566CCA">
        <w:rPr>
          <w:b/>
        </w:rPr>
        <w:t>Manorial Syste</w:t>
      </w:r>
      <w:r>
        <w:rPr>
          <w:b/>
        </w:rPr>
        <w:t>m</w:t>
      </w:r>
    </w:p>
    <w:p w:rsidR="00566CCA" w:rsidRPr="00566CCA" w:rsidRDefault="00566CCA" w:rsidP="00566CCA">
      <w:pPr>
        <w:spacing w:after="80"/>
      </w:pPr>
      <w:r>
        <w:t>-a</w:t>
      </w:r>
      <w:r w:rsidRPr="00566CCA">
        <w:t>n agricultural estate operated by a lord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 xml:space="preserve">Typically consisted of lord’s manor house, a church, and workshops 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>Fields, pastures, and forests surrounded the village</w:t>
      </w:r>
    </w:p>
    <w:p w:rsidR="00566CCA" w:rsidRPr="00566CCA" w:rsidRDefault="00566CCA" w:rsidP="00566CCA">
      <w:pPr>
        <w:spacing w:after="80"/>
      </w:pPr>
      <w:r>
        <w:t>-</w:t>
      </w:r>
      <w:r w:rsidRPr="00566CCA">
        <w:t xml:space="preserve">Extremely </w:t>
      </w:r>
      <w:r>
        <w:t>_______________________________________________</w:t>
      </w:r>
    </w:p>
    <w:p w:rsidR="00566CCA" w:rsidRPr="00566CCA" w:rsidRDefault="00566CCA" w:rsidP="00566CCA">
      <w:pPr>
        <w:spacing w:after="80"/>
      </w:pPr>
      <w:r>
        <w:t>-___________________</w:t>
      </w:r>
      <w:r w:rsidRPr="00566CCA">
        <w:t xml:space="preserve"> and peasants raised or produced nearly everything that they and their lord needed for daily life</w:t>
      </w:r>
      <w:r w:rsidRPr="00566CCA">
        <w:tab/>
      </w:r>
    </w:p>
    <w:p w:rsidR="00C3258F" w:rsidRDefault="00566CCA" w:rsidP="006B017D">
      <w:pPr>
        <w:spacing w:after="80"/>
      </w:pPr>
      <w:r>
        <w:t>-</w:t>
      </w:r>
      <w:r w:rsidRPr="00566CCA">
        <w:t>Only outside purchases were salt, iron, and a few unusual objects</w:t>
      </w:r>
    </w:p>
    <w:sectPr w:rsidR="00C3258F" w:rsidSect="00286060">
      <w:pgSz w:w="12240" w:h="15840"/>
      <w:pgMar w:top="360" w:right="450" w:bottom="45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6CCA"/>
    <w:rsid w:val="001005E0"/>
    <w:rsid w:val="00286060"/>
    <w:rsid w:val="00566CCA"/>
    <w:rsid w:val="006B017D"/>
    <w:rsid w:val="00C32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9E65-281B-4685-8989-09A1371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6CC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8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2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79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37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6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3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6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7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xhibit">
      <a:dk1>
        <a:sysClr val="windowText" lastClr="000000"/>
      </a:dk1>
      <a:lt1>
        <a:sysClr val="window" lastClr="FFFFFF"/>
      </a:lt1>
      <a:dk2>
        <a:srgbClr val="1C3264"/>
      </a:dk2>
      <a:lt2>
        <a:srgbClr val="CCCCCC"/>
      </a:lt2>
      <a:accent1>
        <a:srgbClr val="3399FF"/>
      </a:accent1>
      <a:accent2>
        <a:srgbClr val="69FFFF"/>
      </a:accent2>
      <a:accent3>
        <a:srgbClr val="CCFF33"/>
      </a:accent3>
      <a:accent4>
        <a:srgbClr val="3333FF"/>
      </a:accent4>
      <a:accent5>
        <a:srgbClr val="9933FF"/>
      </a:accent5>
      <a:accent6>
        <a:srgbClr val="FF33FF"/>
      </a:accent6>
      <a:hlink>
        <a:srgbClr val="6699FF"/>
      </a:hlink>
      <a:folHlink>
        <a:srgbClr val="9999C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E316-A6CF-4021-B686-620F804B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 Halkuff</cp:lastModifiedBy>
  <cp:revision>3</cp:revision>
  <cp:lastPrinted>2012-02-13T11:45:00Z</cp:lastPrinted>
  <dcterms:created xsi:type="dcterms:W3CDTF">2012-02-12T21:59:00Z</dcterms:created>
  <dcterms:modified xsi:type="dcterms:W3CDTF">2016-09-29T11:30:00Z</dcterms:modified>
</cp:coreProperties>
</file>